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52" w:rsidRPr="009731DC" w:rsidRDefault="009731DC" w:rsidP="009731DC">
      <w:pPr>
        <w:jc w:val="center"/>
        <w:rPr>
          <w:rFonts w:ascii="Trebuchet MS" w:hAnsi="Trebuchet MS"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-385445</wp:posOffset>
            </wp:positionV>
            <wp:extent cx="963930" cy="1123315"/>
            <wp:effectExtent l="0" t="0" r="7620" b="635"/>
            <wp:wrapNone/>
            <wp:docPr id="1" name="Obrázek 1" descr="Výsledek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1DC">
        <w:rPr>
          <w:rFonts w:ascii="Trebuchet MS" w:hAnsi="Trebuchet MS"/>
          <w:sz w:val="36"/>
        </w:rPr>
        <w:t>Pionýr Jedovnice oznamuje náhradní te</w:t>
      </w:r>
      <w:bookmarkStart w:id="0" w:name="_GoBack"/>
      <w:bookmarkEnd w:id="0"/>
      <w:r w:rsidRPr="009731DC">
        <w:rPr>
          <w:rFonts w:ascii="Trebuchet MS" w:hAnsi="Trebuchet MS"/>
          <w:sz w:val="36"/>
        </w:rPr>
        <w:t>rmín</w:t>
      </w:r>
    </w:p>
    <w:p w:rsidR="009731DC" w:rsidRPr="009731DC" w:rsidRDefault="009731DC" w:rsidP="009731DC">
      <w:pPr>
        <w:jc w:val="center"/>
        <w:rPr>
          <w:rFonts w:ascii="Trebuchet MS" w:hAnsi="Trebuchet MS"/>
          <w:sz w:val="36"/>
        </w:rPr>
      </w:pPr>
    </w:p>
    <w:p w:rsidR="009731DC" w:rsidRPr="00C86ECF" w:rsidRDefault="009731DC" w:rsidP="009731DC">
      <w:pPr>
        <w:jc w:val="center"/>
        <w:rPr>
          <w:rFonts w:ascii="Trebuchet MS" w:hAnsi="Trebuchet MS"/>
          <w:sz w:val="144"/>
        </w:rPr>
      </w:pPr>
      <w:r w:rsidRPr="00C86ECF">
        <w:rPr>
          <w:rFonts w:ascii="Trebuchet MS" w:hAnsi="Trebuchet MS"/>
          <w:sz w:val="144"/>
        </w:rPr>
        <w:t>DRAKIÁDY</w:t>
      </w:r>
    </w:p>
    <w:p w:rsidR="009731DC" w:rsidRPr="009731DC" w:rsidRDefault="00C86ECF" w:rsidP="009731DC">
      <w:pPr>
        <w:jc w:val="center"/>
        <w:rPr>
          <w:rFonts w:ascii="Trebuchet MS" w:hAnsi="Trebuchet MS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353060</wp:posOffset>
            </wp:positionV>
            <wp:extent cx="1214438" cy="1857375"/>
            <wp:effectExtent l="0" t="0" r="5080" b="0"/>
            <wp:wrapNone/>
            <wp:docPr id="3" name="Obrázek 3" descr="Výsledek obrázku pro k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kit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8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1DC" w:rsidRPr="00C86ECF" w:rsidRDefault="009731DC" w:rsidP="009731DC">
      <w:pPr>
        <w:jc w:val="center"/>
        <w:rPr>
          <w:rFonts w:ascii="Trebuchet MS" w:hAnsi="Trebuchet MS"/>
          <w:sz w:val="40"/>
        </w:rPr>
      </w:pPr>
      <w:r w:rsidRPr="00C86ECF">
        <w:rPr>
          <w:rFonts w:ascii="Trebuchet MS" w:hAnsi="Trebuchet MS"/>
          <w:b/>
          <w:sz w:val="40"/>
          <w:u w:val="single"/>
        </w:rPr>
        <w:t>Kdy:</w:t>
      </w:r>
      <w:r w:rsidRPr="00C86ECF">
        <w:rPr>
          <w:rFonts w:ascii="Trebuchet MS" w:hAnsi="Trebuchet MS"/>
          <w:sz w:val="40"/>
        </w:rPr>
        <w:t xml:space="preserve"> V SOBOTU 4.11. V 15:</w:t>
      </w:r>
      <w:r w:rsidR="00C86ECF">
        <w:rPr>
          <w:rFonts w:ascii="Trebuchet MS" w:hAnsi="Trebuchet MS"/>
          <w:sz w:val="40"/>
        </w:rPr>
        <w:t xml:space="preserve">00 </w:t>
      </w:r>
      <w:r w:rsidR="00FD24ED">
        <w:rPr>
          <w:rFonts w:ascii="Trebuchet MS" w:hAnsi="Trebuchet MS"/>
          <w:sz w:val="40"/>
        </w:rPr>
        <w:t>hodin</w:t>
      </w:r>
    </w:p>
    <w:p w:rsidR="009731DC" w:rsidRPr="00C86ECF" w:rsidRDefault="009731DC" w:rsidP="009731DC">
      <w:pPr>
        <w:jc w:val="center"/>
        <w:rPr>
          <w:rFonts w:ascii="Trebuchet MS" w:hAnsi="Trebuchet MS"/>
          <w:sz w:val="40"/>
        </w:rPr>
      </w:pPr>
      <w:r w:rsidRPr="00C86ECF">
        <w:rPr>
          <w:rFonts w:ascii="Trebuchet MS" w:hAnsi="Trebuchet MS"/>
          <w:b/>
          <w:sz w:val="40"/>
          <w:u w:val="single"/>
        </w:rPr>
        <w:t>Kde:</w:t>
      </w:r>
      <w:r w:rsidRPr="00C86ECF">
        <w:rPr>
          <w:rFonts w:ascii="Trebuchet MS" w:hAnsi="Trebuchet MS"/>
          <w:sz w:val="40"/>
        </w:rPr>
        <w:t xml:space="preserve"> Na </w:t>
      </w:r>
      <w:proofErr w:type="spellStart"/>
      <w:r w:rsidRPr="00C86ECF">
        <w:rPr>
          <w:rFonts w:ascii="Trebuchet MS" w:hAnsi="Trebuchet MS"/>
          <w:sz w:val="40"/>
        </w:rPr>
        <w:t>Harbechu</w:t>
      </w:r>
      <w:proofErr w:type="spellEnd"/>
      <w:r w:rsidRPr="00C86ECF">
        <w:rPr>
          <w:rFonts w:ascii="Trebuchet MS" w:hAnsi="Trebuchet MS"/>
          <w:sz w:val="40"/>
        </w:rPr>
        <w:t xml:space="preserve"> v </w:t>
      </w:r>
      <w:proofErr w:type="spellStart"/>
      <w:r w:rsidRPr="00C86ECF">
        <w:rPr>
          <w:rFonts w:ascii="Trebuchet MS" w:hAnsi="Trebuchet MS"/>
          <w:sz w:val="40"/>
        </w:rPr>
        <w:t>Jedovnicích</w:t>
      </w:r>
      <w:proofErr w:type="spellEnd"/>
    </w:p>
    <w:p w:rsidR="009731DC" w:rsidRDefault="009731DC" w:rsidP="00C86ECF">
      <w:pPr>
        <w:jc w:val="center"/>
        <w:rPr>
          <w:rFonts w:ascii="Trebuchet MS" w:hAnsi="Trebuchet MS"/>
          <w:sz w:val="40"/>
        </w:rPr>
      </w:pPr>
      <w:r w:rsidRPr="00C86ECF">
        <w:rPr>
          <w:rFonts w:ascii="Trebuchet MS" w:hAnsi="Trebuchet MS"/>
          <w:sz w:val="40"/>
        </w:rPr>
        <w:t>Cesta bude značena malými dr</w:t>
      </w:r>
      <w:r w:rsidR="00C86ECF">
        <w:rPr>
          <w:rFonts w:ascii="Trebuchet MS" w:hAnsi="Trebuchet MS"/>
          <w:sz w:val="40"/>
        </w:rPr>
        <w:t>áčky od Kynologického cvičiště.</w:t>
      </w:r>
    </w:p>
    <w:p w:rsidR="00C86ECF" w:rsidRPr="00C86ECF" w:rsidRDefault="00C86ECF" w:rsidP="00C86ECF">
      <w:pPr>
        <w:jc w:val="center"/>
        <w:rPr>
          <w:rFonts w:ascii="Trebuchet MS" w:hAnsi="Trebuchet MS"/>
          <w:sz w:val="6"/>
        </w:rPr>
      </w:pPr>
    </w:p>
    <w:p w:rsidR="009731DC" w:rsidRPr="00C86ECF" w:rsidRDefault="009731DC" w:rsidP="009731DC">
      <w:pPr>
        <w:jc w:val="center"/>
        <w:rPr>
          <w:rFonts w:ascii="Trebuchet MS" w:hAnsi="Trebuchet MS"/>
          <w:sz w:val="40"/>
        </w:rPr>
      </w:pPr>
      <w:r w:rsidRPr="00C86ECF">
        <w:rPr>
          <w:rFonts w:ascii="Trebuchet MS" w:hAnsi="Trebuchet MS"/>
          <w:b/>
          <w:sz w:val="40"/>
          <w:u w:val="single"/>
        </w:rPr>
        <w:t>Co nás čeká?</w:t>
      </w:r>
      <w:r w:rsidRPr="00C86ECF">
        <w:rPr>
          <w:rFonts w:ascii="Trebuchet MS" w:hAnsi="Trebuchet MS"/>
          <w:sz w:val="40"/>
        </w:rPr>
        <w:t xml:space="preserve"> Soutěž v kategoriích draků koupených a doma vyrobených a také si pochutnáme na teplém čaji a bramborách upečených v ohni.</w:t>
      </w:r>
    </w:p>
    <w:p w:rsidR="009731DC" w:rsidRPr="009731DC" w:rsidRDefault="00C86ECF" w:rsidP="009731DC">
      <w:pPr>
        <w:jc w:val="center"/>
        <w:rPr>
          <w:rFonts w:ascii="Trebuchet MS" w:hAnsi="Trebuchet MS"/>
          <w:sz w:val="48"/>
        </w:rPr>
      </w:pPr>
      <w:r>
        <w:rPr>
          <w:rFonts w:ascii="Trebuchet MS" w:hAnsi="Trebuchet MS"/>
          <w:noProof/>
          <w:sz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3324225" cy="3324225"/>
            <wp:effectExtent l="0" t="0" r="9525" b="9525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273237-Children-flying-kites-Stock-Vector-k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31DC" w:rsidRPr="009731DC" w:rsidSect="00E06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1DC"/>
    <w:rsid w:val="005A3852"/>
    <w:rsid w:val="009731DC"/>
    <w:rsid w:val="00C86ECF"/>
    <w:rsid w:val="00E064C0"/>
    <w:rsid w:val="00FD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4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Libor</cp:lastModifiedBy>
  <cp:revision>2</cp:revision>
  <dcterms:created xsi:type="dcterms:W3CDTF">2017-10-27T13:25:00Z</dcterms:created>
  <dcterms:modified xsi:type="dcterms:W3CDTF">2017-10-30T14:51:00Z</dcterms:modified>
</cp:coreProperties>
</file>